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CC22" w14:textId="2EE3F986" w:rsidR="007242A5" w:rsidRPr="0030067B" w:rsidRDefault="007242A5" w:rsidP="007242A5">
      <w:pPr>
        <w:pStyle w:val="Heading1"/>
      </w:pPr>
      <w:r>
        <w:t xml:space="preserve">Quick guide: </w:t>
      </w:r>
      <w:r w:rsidR="009D3427">
        <w:t>Setting up</w:t>
      </w:r>
      <w:r>
        <w:t xml:space="preserve"> myMSD </w:t>
      </w:r>
    </w:p>
    <w:p w14:paraId="12C1043A" w14:textId="616A432F" w:rsidR="007242A5" w:rsidRDefault="007242A5" w:rsidP="007242A5">
      <w:pPr>
        <w:rPr>
          <w:sz w:val="24"/>
          <w:szCs w:val="24"/>
          <w:lang w:val="en-NZ"/>
        </w:rPr>
      </w:pPr>
      <w:r>
        <w:rPr>
          <w:sz w:val="24"/>
          <w:szCs w:val="24"/>
          <w:lang w:val="en-NZ"/>
        </w:rPr>
        <w:t xml:space="preserve">You can apply online for most Work and Income payments or services. </w:t>
      </w:r>
    </w:p>
    <w:p w14:paraId="57DCDAE3" w14:textId="77777777" w:rsidR="007242A5" w:rsidRPr="0030067B" w:rsidRDefault="007242A5" w:rsidP="007242A5">
      <w:pPr>
        <w:pStyle w:val="Heading2"/>
        <w:rPr>
          <w:rStyle w:val="normaltextrun"/>
        </w:rPr>
      </w:pPr>
      <w:r>
        <w:rPr>
          <w:rStyle w:val="normaltextrun"/>
        </w:rPr>
        <w:t>Setting up myMSD Portal</w:t>
      </w:r>
    </w:p>
    <w:p w14:paraId="21B6B7A1" w14:textId="4CEA87D7" w:rsidR="007242A5" w:rsidRPr="007242A5" w:rsidRDefault="007242A5" w:rsidP="007242A5">
      <w:pPr>
        <w:rPr>
          <w:rStyle w:val="Hyperlink"/>
          <w:color w:val="auto"/>
          <w:u w:val="none"/>
        </w:rPr>
      </w:pPr>
      <w:r>
        <w:t>You will need to set up your customer account on the MyMSD portal. To do this you will need your client number which can be found on your community services card.</w:t>
      </w:r>
    </w:p>
    <w:p w14:paraId="79AF51CF" w14:textId="77777777" w:rsidR="007242A5" w:rsidRPr="004A3437" w:rsidRDefault="007242A5" w:rsidP="007242A5">
      <w:pPr>
        <w:pStyle w:val="Heading3"/>
        <w:rPr>
          <w:rStyle w:val="normaltextrun"/>
        </w:rPr>
      </w:pPr>
      <w:r>
        <w:rPr>
          <w:rStyle w:val="normaltextrun"/>
        </w:rPr>
        <w:t>Child Disability Allowance</w:t>
      </w:r>
    </w:p>
    <w:p w14:paraId="55E2667D" w14:textId="77777777" w:rsidR="007242A5" w:rsidRDefault="007242A5" w:rsidP="007242A5">
      <w:pPr>
        <w:rPr>
          <w:rStyle w:val="normaltextrun"/>
          <w:rFonts w:cs="Segoe UI"/>
          <w:color w:val="000000" w:themeColor="text1"/>
          <w:sz w:val="24"/>
          <w:szCs w:val="24"/>
        </w:rPr>
      </w:pPr>
      <w:r>
        <w:rPr>
          <w:rStyle w:val="normaltextrun"/>
          <w:rFonts w:cs="Segoe UI"/>
          <w:color w:val="000000" w:themeColor="text1"/>
          <w:sz w:val="24"/>
          <w:szCs w:val="24"/>
        </w:rPr>
        <w:t xml:space="preserve">If you are applying for a Child Disability Allowance, you log in under your own details.  </w:t>
      </w:r>
      <w:r>
        <w:rPr>
          <w:rStyle w:val="normaltextrun"/>
          <w:rFonts w:cs="Segoe UI"/>
          <w:color w:val="000000"/>
          <w:sz w:val="24"/>
          <w:szCs w:val="24"/>
        </w:rPr>
        <w:t>You do not need to receive a benefit to qualify for a disability allowance.</w:t>
      </w:r>
    </w:p>
    <w:p w14:paraId="69829FA7" w14:textId="77777777" w:rsidR="007242A5" w:rsidRPr="004A3437" w:rsidRDefault="007242A5" w:rsidP="007242A5">
      <w:pPr>
        <w:pStyle w:val="Heading3"/>
        <w:rPr>
          <w:rStyle w:val="normaltextrun"/>
        </w:rPr>
      </w:pPr>
      <w:r>
        <w:rPr>
          <w:rStyle w:val="normaltextrun"/>
        </w:rPr>
        <w:t>Disability Allowance</w:t>
      </w:r>
    </w:p>
    <w:p w14:paraId="5333A621" w14:textId="77777777" w:rsidR="007242A5" w:rsidRDefault="007242A5" w:rsidP="007242A5">
      <w:pPr>
        <w:rPr>
          <w:rStyle w:val="Hyperlink"/>
          <w:rFonts w:cs="Segoe UI"/>
          <w:sz w:val="24"/>
          <w:szCs w:val="24"/>
        </w:rPr>
      </w:pPr>
      <w:r>
        <w:rPr>
          <w:rStyle w:val="normaltextrun"/>
          <w:rFonts w:cs="Segoe UI"/>
          <w:color w:val="000000"/>
          <w:sz w:val="24"/>
          <w:szCs w:val="24"/>
        </w:rPr>
        <w:t>This must be in the person receiving the payments name, so you must log in using these details.  You do not need to receive a benefit to qualify for a disability allowance.</w:t>
      </w:r>
    </w:p>
    <w:p w14:paraId="7F791F5E" w14:textId="77777777" w:rsidR="007242A5" w:rsidRPr="004A3437" w:rsidRDefault="007242A5" w:rsidP="007242A5">
      <w:pPr>
        <w:pStyle w:val="Heading3"/>
        <w:rPr>
          <w:rStyle w:val="normaltextrun"/>
        </w:rPr>
      </w:pPr>
      <w:r>
        <w:rPr>
          <w:rStyle w:val="normaltextrun"/>
        </w:rPr>
        <w:t>Supported Living Payment</w:t>
      </w:r>
    </w:p>
    <w:p w14:paraId="64B5621E" w14:textId="77777777" w:rsidR="007242A5" w:rsidRDefault="007242A5" w:rsidP="007242A5">
      <w:pPr>
        <w:rPr>
          <w:rStyle w:val="Hyperlink"/>
          <w:rFonts w:cs="Segoe UI"/>
          <w:sz w:val="24"/>
          <w:szCs w:val="24"/>
        </w:rPr>
      </w:pPr>
      <w:r>
        <w:rPr>
          <w:rStyle w:val="normaltextrun"/>
          <w:rFonts w:cs="Segoe UI"/>
          <w:color w:val="000000"/>
          <w:sz w:val="24"/>
          <w:szCs w:val="24"/>
        </w:rPr>
        <w:t>This must be in the person receiving the payments name, so you must log in using these details.</w:t>
      </w:r>
    </w:p>
    <w:p w14:paraId="1D81F43D" w14:textId="77777777" w:rsidR="007242A5" w:rsidRPr="00F82B7D" w:rsidRDefault="007242A5" w:rsidP="007242A5">
      <w:pPr>
        <w:pStyle w:val="Heading2"/>
        <w:rPr>
          <w:rStyle w:val="normaltextrun"/>
        </w:rPr>
      </w:pPr>
      <w:r>
        <w:rPr>
          <w:rStyle w:val="normaltextrun"/>
        </w:rPr>
        <w:t>Becoming an agent</w:t>
      </w:r>
    </w:p>
    <w:p w14:paraId="1D838BBF" w14:textId="77777777" w:rsidR="007242A5" w:rsidRPr="00317E43" w:rsidRDefault="007242A5" w:rsidP="007242A5">
      <w:pPr>
        <w:rPr>
          <w:rFonts w:cs="Calibri"/>
          <w:sz w:val="24"/>
          <w:szCs w:val="24"/>
        </w:rPr>
      </w:pPr>
      <w:r>
        <w:rPr>
          <w:rStyle w:val="eop"/>
          <w:rFonts w:cs="Calibri"/>
          <w:color w:val="000000"/>
          <w:sz w:val="24"/>
          <w:szCs w:val="24"/>
        </w:rPr>
        <w:t>If you want someone to act for you in the longer term, you might need to make them your ‘agent’.  If your child needs you to speak on their behalf to get the supported living payment, you will need to become their agent.</w:t>
      </w:r>
    </w:p>
    <w:p w14:paraId="1F17E559" w14:textId="77777777" w:rsidR="007242A5" w:rsidRDefault="007242A5" w:rsidP="007242A5">
      <w:pPr>
        <w:pStyle w:val="Heading2"/>
        <w:rPr>
          <w:rStyle w:val="normaltextrun"/>
        </w:rPr>
      </w:pPr>
      <w:r>
        <w:rPr>
          <w:rStyle w:val="normaltextrun"/>
        </w:rPr>
        <w:t>See what you qualify for</w:t>
      </w:r>
    </w:p>
    <w:p w14:paraId="72C65960" w14:textId="77777777" w:rsidR="007242A5" w:rsidRDefault="007242A5" w:rsidP="007242A5">
      <w:pPr>
        <w:rPr>
          <w:rStyle w:val="normaltextrun"/>
          <w:rFonts w:cs="Segoe UI"/>
          <w:color w:val="000000"/>
          <w:sz w:val="24"/>
          <w:szCs w:val="24"/>
        </w:rPr>
      </w:pPr>
      <w:r>
        <w:rPr>
          <w:rStyle w:val="normaltextrun"/>
          <w:rFonts w:cs="Segoe UI"/>
          <w:color w:val="000000"/>
          <w:sz w:val="24"/>
          <w:szCs w:val="24"/>
        </w:rPr>
        <w:t xml:space="preserve">There are a set of questions on the myMSD portal.  It will refine what it asks, based on what you answer.  You can review and edit your answers.  Once you are happy with your answers you can submit your responses.  </w:t>
      </w:r>
      <w:r>
        <w:rPr>
          <w:rStyle w:val="normaltextrun"/>
          <w:rFonts w:cs="Segoe UI"/>
          <w:color w:val="000000"/>
          <w:sz w:val="24"/>
          <w:szCs w:val="24"/>
        </w:rPr>
        <w:lastRenderedPageBreak/>
        <w:t>It will then tell you what documents you need to upload to support your application.</w:t>
      </w:r>
    </w:p>
    <w:p w14:paraId="3E5FB41B" w14:textId="77777777" w:rsidR="007242A5" w:rsidRDefault="007242A5" w:rsidP="007242A5">
      <w:pPr>
        <w:spacing w:before="100" w:beforeAutospacing="1"/>
      </w:pPr>
      <w:r>
        <w:rPr>
          <w:rStyle w:val="normaltextrun"/>
          <w:rFonts w:cs="Segoe UI"/>
          <w:color w:val="000000"/>
          <w:sz w:val="24"/>
          <w:szCs w:val="24"/>
        </w:rPr>
        <w:t xml:space="preserve">The contact </w:t>
      </w:r>
      <w:proofErr w:type="spellStart"/>
      <w:r>
        <w:rPr>
          <w:rStyle w:val="normaltextrun"/>
          <w:rFonts w:cs="Segoe UI"/>
          <w:color w:val="000000"/>
          <w:sz w:val="24"/>
          <w:szCs w:val="24"/>
        </w:rPr>
        <w:t>centre</w:t>
      </w:r>
      <w:proofErr w:type="spellEnd"/>
      <w:r>
        <w:rPr>
          <w:rStyle w:val="normaltextrun"/>
          <w:rFonts w:cs="Segoe UI"/>
          <w:color w:val="000000"/>
          <w:sz w:val="24"/>
          <w:szCs w:val="24"/>
        </w:rPr>
        <w:t xml:space="preserve"> will then try to contact you 3 times to let you know what you qualify for, and anything else you need to provide.  If they do not reach you, you will then need to contact them on </w:t>
      </w:r>
      <w:hyperlink r:id="rId7" w:history="1">
        <w:r>
          <w:rPr>
            <w:rStyle w:val="Hyperlink"/>
            <w:rFonts w:ascii="Arial" w:hAnsi="Arial"/>
          </w:rPr>
          <w:t>0800 559 009</w:t>
        </w:r>
      </w:hyperlink>
    </w:p>
    <w:p w14:paraId="788D4FF0" w14:textId="77777777" w:rsidR="007242A5" w:rsidRDefault="007242A5" w:rsidP="007242A5">
      <w:pPr>
        <w:pStyle w:val="Heading2"/>
        <w:rPr>
          <w:rStyle w:val="normaltextrun"/>
        </w:rPr>
      </w:pPr>
      <w:r>
        <w:rPr>
          <w:rStyle w:val="normaltextrun"/>
        </w:rPr>
        <w:t>If you do not have a computer or are not connected to WIFI</w:t>
      </w:r>
    </w:p>
    <w:p w14:paraId="6040AC1D" w14:textId="77777777" w:rsidR="007242A5" w:rsidRDefault="007242A5" w:rsidP="007242A5">
      <w:pPr>
        <w:rPr>
          <w:rStyle w:val="normaltextrun"/>
          <w:rFonts w:cs="Segoe UI"/>
          <w:color w:val="000000"/>
          <w:sz w:val="24"/>
          <w:szCs w:val="24"/>
        </w:rPr>
      </w:pPr>
      <w:r>
        <w:rPr>
          <w:rStyle w:val="normaltextrun"/>
          <w:rFonts w:cs="Segoe UI"/>
          <w:color w:val="000000"/>
          <w:sz w:val="24"/>
          <w:szCs w:val="24"/>
        </w:rPr>
        <w:t xml:space="preserve">The Work and Income Service </w:t>
      </w:r>
      <w:proofErr w:type="spellStart"/>
      <w:r>
        <w:rPr>
          <w:rStyle w:val="normaltextrun"/>
          <w:rFonts w:cs="Segoe UI"/>
          <w:color w:val="000000"/>
          <w:sz w:val="24"/>
          <w:szCs w:val="24"/>
        </w:rPr>
        <w:t>Centres</w:t>
      </w:r>
      <w:proofErr w:type="spellEnd"/>
      <w:r>
        <w:rPr>
          <w:rStyle w:val="normaltextrun"/>
          <w:rFonts w:cs="Segoe UI"/>
          <w:color w:val="000000"/>
          <w:sz w:val="24"/>
          <w:szCs w:val="24"/>
        </w:rPr>
        <w:t xml:space="preserve"> have a kiosk you can use to access myMSD.</w:t>
      </w:r>
    </w:p>
    <w:p w14:paraId="2C17AD2D" w14:textId="77777777" w:rsidR="007242A5" w:rsidRDefault="007242A5" w:rsidP="007242A5">
      <w:pPr>
        <w:spacing w:before="100" w:beforeAutospacing="1"/>
        <w:rPr>
          <w:rStyle w:val="normaltextrun"/>
          <w:rFonts w:cs="Segoe UI"/>
          <w:color w:val="000000"/>
          <w:sz w:val="24"/>
          <w:szCs w:val="24"/>
        </w:rPr>
      </w:pPr>
      <w:r>
        <w:rPr>
          <w:rStyle w:val="normaltextrun"/>
          <w:rFonts w:cs="Segoe UI"/>
          <w:color w:val="000000"/>
          <w:sz w:val="24"/>
          <w:szCs w:val="24"/>
        </w:rPr>
        <w:t>You can use your mobile device, though this may not be as easy to use.</w:t>
      </w:r>
    </w:p>
    <w:p w14:paraId="235B6C9E" w14:textId="77777777" w:rsidR="007242A5" w:rsidRDefault="007242A5" w:rsidP="007242A5">
      <w:pPr>
        <w:rPr>
          <w:rStyle w:val="normaltextrun"/>
          <w:rFonts w:cs="Segoe UI"/>
          <w:color w:val="000000"/>
          <w:sz w:val="24"/>
          <w:szCs w:val="24"/>
        </w:rPr>
      </w:pPr>
      <w:r>
        <w:rPr>
          <w:rStyle w:val="normaltextrun"/>
          <w:rFonts w:cs="Segoe UI"/>
          <w:color w:val="000000"/>
          <w:sz w:val="24"/>
          <w:szCs w:val="24"/>
        </w:rPr>
        <w:t>You can approach your local Disability Resource Centre or Library to see if they can assist.</w:t>
      </w:r>
    </w:p>
    <w:p w14:paraId="1BE11BD6" w14:textId="77777777" w:rsidR="007242A5" w:rsidRPr="00EC06DB" w:rsidRDefault="007242A5" w:rsidP="007242A5">
      <w:pPr>
        <w:pStyle w:val="Heading2"/>
      </w:pPr>
      <w:r w:rsidRPr="00EC06DB">
        <w:rPr>
          <w:rStyle w:val="normaltextrun"/>
        </w:rPr>
        <w:t>Want to know more about Work and Income?</w:t>
      </w:r>
      <w:r w:rsidRPr="00EC06DB">
        <w:rPr>
          <w:rStyle w:val="eop"/>
        </w:rPr>
        <w:t> </w:t>
      </w:r>
    </w:p>
    <w:p w14:paraId="25F5B051" w14:textId="13B150CB" w:rsidR="007242A5" w:rsidRDefault="007242A5" w:rsidP="007242A5">
      <w:r w:rsidRPr="6BC95036">
        <w:rPr>
          <w:rStyle w:val="normaltextrun"/>
          <w:rFonts w:cs="Calibri"/>
          <w:color w:val="000000" w:themeColor="text1"/>
          <w:sz w:val="24"/>
          <w:szCs w:val="24"/>
        </w:rPr>
        <w:t xml:space="preserve">If you have any questions or concerns, contact Work and Income. </w:t>
      </w:r>
    </w:p>
    <w:p w14:paraId="6D3FDF49" w14:textId="77777777" w:rsidR="007242A5" w:rsidRPr="0062572B" w:rsidRDefault="007242A5" w:rsidP="007242A5">
      <w:pPr>
        <w:pStyle w:val="ListParagraph"/>
        <w:numPr>
          <w:ilvl w:val="0"/>
          <w:numId w:val="2"/>
        </w:numPr>
        <w:rPr>
          <w:rStyle w:val="eop"/>
          <w:color w:val="000000" w:themeColor="text1"/>
          <w:sz w:val="24"/>
          <w:szCs w:val="24"/>
        </w:rPr>
      </w:pPr>
      <w:r w:rsidRPr="0062572B">
        <w:rPr>
          <w:rStyle w:val="eop"/>
          <w:color w:val="000000" w:themeColor="text1"/>
          <w:sz w:val="24"/>
          <w:szCs w:val="24"/>
        </w:rPr>
        <w:t>Web: workandincome.govt.nz</w:t>
      </w:r>
    </w:p>
    <w:p w14:paraId="4665D513" w14:textId="77777777" w:rsidR="007242A5" w:rsidRPr="0062572B" w:rsidRDefault="007242A5" w:rsidP="007242A5">
      <w:pPr>
        <w:pStyle w:val="ListParagraph"/>
        <w:numPr>
          <w:ilvl w:val="0"/>
          <w:numId w:val="2"/>
        </w:numPr>
        <w:rPr>
          <w:rStyle w:val="eop"/>
          <w:color w:val="000000" w:themeColor="text1"/>
          <w:sz w:val="24"/>
          <w:szCs w:val="24"/>
        </w:rPr>
      </w:pPr>
      <w:r w:rsidRPr="0062572B">
        <w:rPr>
          <w:rStyle w:val="eop"/>
          <w:color w:val="000000" w:themeColor="text1"/>
          <w:sz w:val="24"/>
          <w:szCs w:val="24"/>
        </w:rPr>
        <w:t>Phone: 0800 559 009</w:t>
      </w:r>
    </w:p>
    <w:p w14:paraId="4C59882B" w14:textId="77777777" w:rsidR="00E924EF" w:rsidRDefault="00E924EF"/>
    <w:sectPr w:rsidR="00E924E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7E01" w14:textId="77777777" w:rsidR="004E110A" w:rsidRDefault="004E110A" w:rsidP="007242A5">
      <w:pPr>
        <w:spacing w:line="240" w:lineRule="auto"/>
      </w:pPr>
      <w:r>
        <w:separator/>
      </w:r>
    </w:p>
  </w:endnote>
  <w:endnote w:type="continuationSeparator" w:id="0">
    <w:p w14:paraId="341D0726" w14:textId="77777777" w:rsidR="004E110A" w:rsidRDefault="004E110A" w:rsidP="00724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53CB" w14:textId="1E6153BA" w:rsidR="004A0952" w:rsidRPr="004A0952" w:rsidRDefault="007242A5">
    <w:pPr>
      <w:pStyle w:val="Footer"/>
      <w:rPr>
        <w:lang w:val="en-NZ"/>
      </w:rPr>
    </w:pPr>
    <w:r>
      <w:rPr>
        <w:lang w:val="en-NZ"/>
      </w:rPr>
      <w:t xml:space="preserve">All information </w:t>
    </w:r>
    <w:proofErr w:type="gramStart"/>
    <w:r>
      <w:rPr>
        <w:lang w:val="en-NZ"/>
      </w:rPr>
      <w:t>correct</w:t>
    </w:r>
    <w:proofErr w:type="gramEnd"/>
    <w:r>
      <w:rPr>
        <w:lang w:val="en-NZ"/>
      </w:rPr>
      <w:t xml:space="preserve"> as of 11/05/2022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C5F0" w14:textId="77777777" w:rsidR="004E110A" w:rsidRDefault="004E110A" w:rsidP="007242A5">
      <w:pPr>
        <w:spacing w:line="240" w:lineRule="auto"/>
      </w:pPr>
      <w:r>
        <w:separator/>
      </w:r>
    </w:p>
  </w:footnote>
  <w:footnote w:type="continuationSeparator" w:id="0">
    <w:p w14:paraId="38710133" w14:textId="77777777" w:rsidR="004E110A" w:rsidRDefault="004E110A" w:rsidP="007242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B0E52"/>
    <w:multiLevelType w:val="hybridMultilevel"/>
    <w:tmpl w:val="26F0278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7810F53"/>
    <w:multiLevelType w:val="hybridMultilevel"/>
    <w:tmpl w:val="F0940C1A"/>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38140360">
    <w:abstractNumId w:val="0"/>
  </w:num>
  <w:num w:numId="2" w16cid:durableId="1420366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A5"/>
    <w:rsid w:val="001621BA"/>
    <w:rsid w:val="004E110A"/>
    <w:rsid w:val="00567276"/>
    <w:rsid w:val="007242A5"/>
    <w:rsid w:val="00774E0E"/>
    <w:rsid w:val="009D3427"/>
    <w:rsid w:val="00A91800"/>
    <w:rsid w:val="00E924EF"/>
    <w:rsid w:val="00F773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D6565"/>
  <w15:chartTrackingRefBased/>
  <w15:docId w15:val="{0B96342D-AC65-4433-9DE9-3C5C3795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2A5"/>
    <w:pPr>
      <w:spacing w:after="0" w:line="360" w:lineRule="auto"/>
    </w:pPr>
    <w:rPr>
      <w:rFonts w:eastAsia="Arial" w:cs="Arial"/>
      <w:sz w:val="22"/>
      <w:lang w:val="en" w:eastAsia="en-NZ"/>
    </w:rPr>
  </w:style>
  <w:style w:type="paragraph" w:styleId="Heading1">
    <w:name w:val="heading 1"/>
    <w:basedOn w:val="Normal"/>
    <w:next w:val="Normal"/>
    <w:link w:val="Heading1Char"/>
    <w:uiPriority w:val="9"/>
    <w:qFormat/>
    <w:rsid w:val="00774E0E"/>
    <w:pPr>
      <w:keepNext/>
      <w:keepLines/>
      <w:spacing w:before="36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4E0E"/>
    <w:pPr>
      <w:keepNext/>
      <w:keepLines/>
      <w:spacing w:before="16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74E0E"/>
    <w:pPr>
      <w:keepNext/>
      <w:keepLines/>
      <w:spacing w:before="160" w:after="1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74E0E"/>
    <w:pPr>
      <w:keepNext/>
      <w:keepLines/>
      <w:spacing w:before="160" w:after="12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E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4E0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74E0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74E0E"/>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7242A5"/>
    <w:pPr>
      <w:tabs>
        <w:tab w:val="center" w:pos="4513"/>
        <w:tab w:val="right" w:pos="9026"/>
      </w:tabs>
      <w:spacing w:line="240" w:lineRule="auto"/>
    </w:pPr>
  </w:style>
  <w:style w:type="character" w:customStyle="1" w:styleId="HeaderChar">
    <w:name w:val="Header Char"/>
    <w:basedOn w:val="DefaultParagraphFont"/>
    <w:link w:val="Header"/>
    <w:uiPriority w:val="99"/>
    <w:rsid w:val="007242A5"/>
    <w:rPr>
      <w:rFonts w:eastAsia="Arial" w:cs="Arial"/>
      <w:sz w:val="22"/>
      <w:lang w:val="en" w:eastAsia="en-NZ"/>
    </w:rPr>
  </w:style>
  <w:style w:type="paragraph" w:styleId="Footer">
    <w:name w:val="footer"/>
    <w:basedOn w:val="Normal"/>
    <w:link w:val="FooterChar"/>
    <w:uiPriority w:val="99"/>
    <w:unhideWhenUsed/>
    <w:rsid w:val="007242A5"/>
    <w:pPr>
      <w:tabs>
        <w:tab w:val="center" w:pos="4513"/>
        <w:tab w:val="right" w:pos="9026"/>
      </w:tabs>
      <w:spacing w:line="240" w:lineRule="auto"/>
    </w:pPr>
  </w:style>
  <w:style w:type="character" w:customStyle="1" w:styleId="FooterChar">
    <w:name w:val="Footer Char"/>
    <w:basedOn w:val="DefaultParagraphFont"/>
    <w:link w:val="Footer"/>
    <w:uiPriority w:val="99"/>
    <w:rsid w:val="007242A5"/>
    <w:rPr>
      <w:rFonts w:eastAsia="Arial" w:cs="Arial"/>
      <w:sz w:val="22"/>
      <w:lang w:val="en" w:eastAsia="en-NZ"/>
    </w:rPr>
  </w:style>
  <w:style w:type="paragraph" w:styleId="ListParagraph">
    <w:name w:val="List Paragraph"/>
    <w:basedOn w:val="Normal"/>
    <w:uiPriority w:val="34"/>
    <w:qFormat/>
    <w:rsid w:val="007242A5"/>
    <w:pPr>
      <w:ind w:left="720"/>
      <w:contextualSpacing/>
    </w:pPr>
  </w:style>
  <w:style w:type="character" w:styleId="Hyperlink">
    <w:name w:val="Hyperlink"/>
    <w:basedOn w:val="DefaultParagraphFont"/>
    <w:uiPriority w:val="99"/>
    <w:unhideWhenUsed/>
    <w:rsid w:val="007242A5"/>
    <w:rPr>
      <w:color w:val="0563C1" w:themeColor="hyperlink"/>
      <w:u w:val="single"/>
    </w:rPr>
  </w:style>
  <w:style w:type="character" w:customStyle="1" w:styleId="normaltextrun">
    <w:name w:val="normaltextrun"/>
    <w:basedOn w:val="DefaultParagraphFont"/>
    <w:rsid w:val="007242A5"/>
  </w:style>
  <w:style w:type="character" w:customStyle="1" w:styleId="eop">
    <w:name w:val="eop"/>
    <w:basedOn w:val="DefaultParagraphFont"/>
    <w:rsid w:val="00724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0800%20559%20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Gowan</dc:creator>
  <cp:keywords/>
  <dc:description/>
  <cp:lastModifiedBy>Dylan Gowan</cp:lastModifiedBy>
  <cp:revision>4</cp:revision>
  <dcterms:created xsi:type="dcterms:W3CDTF">2022-05-11T03:53:00Z</dcterms:created>
  <dcterms:modified xsi:type="dcterms:W3CDTF">2022-05-12T01:34:00Z</dcterms:modified>
</cp:coreProperties>
</file>